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682A75" w:rsidRPr="008976B0" w:rsidRDefault="00682A75" w:rsidP="00682A75">
      <w:pPr>
        <w:spacing w:after="0"/>
        <w:jc w:val="center"/>
        <w:rPr>
          <w:sz w:val="36"/>
          <w:u w:val="single"/>
        </w:rPr>
      </w:pPr>
      <w:r w:rsidRPr="008976B0">
        <w:rPr>
          <w:sz w:val="36"/>
          <w:u w:val="single"/>
        </w:rPr>
        <w:t>Strategic Planning Worksheet</w:t>
      </w:r>
    </w:p>
    <w:p w:rsidR="00682A75" w:rsidRDefault="00682A75" w:rsidP="00682A75">
      <w:pPr>
        <w:spacing w:after="0"/>
        <w:jc w:val="center"/>
      </w:pPr>
    </w:p>
    <w:p w:rsidR="00682A75" w:rsidRPr="008C5FA3" w:rsidRDefault="00682A75" w:rsidP="00682A75">
      <w:pPr>
        <w:pStyle w:val="ListParagraph"/>
        <w:numPr>
          <w:ilvl w:val="0"/>
          <w:numId w:val="13"/>
        </w:numPr>
        <w:spacing w:after="0"/>
        <w:ind w:left="720" w:hanging="360"/>
        <w:rPr>
          <w:b/>
        </w:rPr>
      </w:pPr>
      <w:r>
        <w:rPr>
          <w:b/>
        </w:rPr>
        <w:t>Who We Are</w:t>
      </w:r>
    </w:p>
    <w:p w:rsidR="00682A75" w:rsidRDefault="00682A75" w:rsidP="00682A75">
      <w:pPr>
        <w:pStyle w:val="ListParagraph"/>
        <w:numPr>
          <w:ilvl w:val="1"/>
          <w:numId w:val="13"/>
        </w:numPr>
        <w:spacing w:after="0"/>
      </w:pPr>
      <w:r>
        <w:t>DRAFT ONE – 15-30 words that describe why you are in business; what is the purpose that your firm serves?</w:t>
      </w:r>
    </w:p>
    <w:p w:rsidR="00682A75" w:rsidRDefault="00682A75" w:rsidP="00682A75">
      <w:pPr>
        <w:pStyle w:val="ListParagraph"/>
        <w:spacing w:after="0"/>
        <w:ind w:left="1440"/>
      </w:pPr>
      <w:r>
        <w:rPr>
          <w:noProof/>
        </w:rPr>
        <w:pict>
          <v:shapetype id="_x0000_t202" coordsize="21600,21600" o:spt="202" path="m,l,21600r21600,l21600,xe">
            <v:stroke joinstyle="miter"/>
            <v:path gradientshapeok="t" o:connecttype="rect"/>
          </v:shapetype>
          <v:shape id="_x0000_s1027" type="#_x0000_t202" style="position:absolute;left:0;text-align:left;margin-left:6.4pt;margin-top:11pt;width:442.45pt;height:54.75pt;z-index:251661312;mso-width-relative:margin;mso-height-relative:margin" strokeweight="1.5pt">
            <v:textbox>
              <w:txbxContent>
                <w:p w:rsidR="00682A75" w:rsidRDefault="00682A75" w:rsidP="00682A75">
                  <w:pPr>
                    <w:rPr>
                      <w:rFonts w:ascii="Calibri" w:eastAsia="Calibri" w:hAnsi="Calibri" w:cs="Times New Roman"/>
                    </w:rPr>
                  </w:pPr>
                </w:p>
              </w:txbxContent>
            </v:textbox>
          </v:shape>
        </w:pict>
      </w:r>
    </w:p>
    <w:p w:rsidR="00682A75" w:rsidRDefault="00682A75" w:rsidP="00682A75">
      <w:pPr>
        <w:pStyle w:val="ListParagraph"/>
        <w:spacing w:after="0"/>
        <w:ind w:left="1440"/>
      </w:pPr>
    </w:p>
    <w:p w:rsidR="00682A75" w:rsidRDefault="00682A75" w:rsidP="00682A75">
      <w:pPr>
        <w:pStyle w:val="ListParagraph"/>
        <w:spacing w:after="0"/>
        <w:ind w:left="1440"/>
      </w:pPr>
    </w:p>
    <w:p w:rsidR="00682A75" w:rsidRDefault="00682A75" w:rsidP="00682A75">
      <w:pPr>
        <w:pStyle w:val="ListParagraph"/>
        <w:spacing w:after="0"/>
        <w:ind w:left="1440"/>
      </w:pPr>
    </w:p>
    <w:p w:rsidR="00682A75" w:rsidRDefault="00682A75" w:rsidP="00682A75">
      <w:pPr>
        <w:pStyle w:val="ListParagraph"/>
        <w:spacing w:after="0"/>
        <w:ind w:left="1440"/>
      </w:pPr>
    </w:p>
    <w:p w:rsidR="00682A75" w:rsidRDefault="00682A75" w:rsidP="00682A75">
      <w:pPr>
        <w:pStyle w:val="ListParagraph"/>
        <w:numPr>
          <w:ilvl w:val="1"/>
          <w:numId w:val="13"/>
        </w:numPr>
        <w:spacing w:after="0"/>
      </w:pPr>
      <w:r>
        <w:t>DRAFT TWO – walk through the items below and use them to make your mission more concise.</w:t>
      </w:r>
    </w:p>
    <w:p w:rsidR="00682A75" w:rsidRDefault="00682A75" w:rsidP="00682A75">
      <w:pPr>
        <w:pStyle w:val="ListParagraph"/>
        <w:numPr>
          <w:ilvl w:val="2"/>
          <w:numId w:val="13"/>
        </w:numPr>
        <w:spacing w:after="0"/>
      </w:pPr>
      <w:r>
        <w:t>What are the core services your firm provides?</w:t>
      </w:r>
    </w:p>
    <w:p w:rsidR="00682A75" w:rsidRDefault="00682A75" w:rsidP="00682A75">
      <w:pPr>
        <w:pStyle w:val="ListParagraph"/>
        <w:spacing w:after="0"/>
        <w:ind w:left="1440"/>
      </w:pPr>
      <w:r>
        <w:rPr>
          <w:noProof/>
        </w:rPr>
        <w:pict>
          <v:shape id="_x0000_s1028" type="#_x0000_t202" style="position:absolute;left:0;text-align:left;margin-left:6.4pt;margin-top:3.7pt;width:442.45pt;height:33.4pt;z-index:251662336;mso-height-percent:200;mso-height-percent:200;mso-width-relative:margin;mso-height-relative:margin">
            <v:textbox style="mso-fit-shape-to-text:t">
              <w:txbxContent>
                <w:p w:rsidR="00682A75" w:rsidRDefault="00682A75" w:rsidP="00682A75">
                  <w:pPr>
                    <w:rPr>
                      <w:rFonts w:ascii="Calibri" w:eastAsia="Calibri" w:hAnsi="Calibri" w:cs="Times New Roman"/>
                    </w:rPr>
                  </w:pPr>
                </w:p>
              </w:txbxContent>
            </v:textbox>
          </v:shape>
        </w:pict>
      </w:r>
    </w:p>
    <w:p w:rsidR="00682A75" w:rsidRDefault="00682A75" w:rsidP="00682A75">
      <w:pPr>
        <w:pStyle w:val="ListParagraph"/>
        <w:spacing w:after="0"/>
        <w:ind w:left="1440"/>
      </w:pPr>
    </w:p>
    <w:p w:rsidR="00682A75" w:rsidRDefault="00682A75" w:rsidP="00682A75">
      <w:pPr>
        <w:pStyle w:val="ListParagraph"/>
        <w:spacing w:after="0"/>
        <w:ind w:left="1440"/>
      </w:pPr>
    </w:p>
    <w:p w:rsidR="00682A75" w:rsidRDefault="00682A75" w:rsidP="00682A75">
      <w:pPr>
        <w:pStyle w:val="ListParagraph"/>
        <w:numPr>
          <w:ilvl w:val="2"/>
          <w:numId w:val="13"/>
        </w:numPr>
        <w:spacing w:after="0"/>
      </w:pPr>
      <w:r>
        <w:t xml:space="preserve">Who do you want to provide them to? Who are you’re A-list clients? </w:t>
      </w:r>
    </w:p>
    <w:p w:rsidR="00682A75" w:rsidRDefault="00682A75" w:rsidP="00682A75">
      <w:pPr>
        <w:spacing w:after="0"/>
      </w:pPr>
      <w:r>
        <w:rPr>
          <w:noProof/>
        </w:rPr>
        <w:pict>
          <v:shape id="_x0000_s1029" type="#_x0000_t202" style="position:absolute;margin-left:6.8pt;margin-top:1.95pt;width:442.45pt;height:33.4pt;z-index:251663360;mso-height-percent:200;mso-height-percent:200;mso-width-relative:margin;mso-height-relative:margin">
            <v:textbox style="mso-fit-shape-to-text:t">
              <w:txbxContent>
                <w:p w:rsidR="00682A75" w:rsidRDefault="00682A75" w:rsidP="00682A75">
                  <w:pPr>
                    <w:rPr>
                      <w:rFonts w:ascii="Calibri" w:eastAsia="Calibri" w:hAnsi="Calibri" w:cs="Times New Roman"/>
                    </w:rPr>
                  </w:pPr>
                </w:p>
              </w:txbxContent>
            </v:textbox>
          </v:shape>
        </w:pict>
      </w:r>
    </w:p>
    <w:p w:rsidR="00682A75" w:rsidRDefault="00682A75" w:rsidP="00682A75">
      <w:pPr>
        <w:spacing w:after="0"/>
      </w:pPr>
    </w:p>
    <w:p w:rsidR="00682A75" w:rsidRDefault="00682A75" w:rsidP="00682A75">
      <w:pPr>
        <w:spacing w:after="0"/>
      </w:pPr>
    </w:p>
    <w:p w:rsidR="00682A75" w:rsidRDefault="00682A75" w:rsidP="00682A75">
      <w:pPr>
        <w:pStyle w:val="ListParagraph"/>
        <w:numPr>
          <w:ilvl w:val="2"/>
          <w:numId w:val="13"/>
        </w:numPr>
        <w:spacing w:after="0"/>
      </w:pPr>
      <w:r>
        <w:t>How are you different from others who provide these services?</w:t>
      </w:r>
    </w:p>
    <w:p w:rsidR="00682A75" w:rsidRDefault="00682A75" w:rsidP="00682A75">
      <w:pPr>
        <w:spacing w:after="0"/>
      </w:pPr>
      <w:r>
        <w:rPr>
          <w:noProof/>
        </w:rPr>
        <w:pict>
          <v:shape id="_x0000_s1030" type="#_x0000_t202" style="position:absolute;margin-left:2.65pt;margin-top:6.9pt;width:442.45pt;height:33.4pt;z-index:251664384;mso-height-percent:200;mso-height-percent:200;mso-width-relative:margin;mso-height-relative:margin">
            <v:textbox style="mso-fit-shape-to-text:t">
              <w:txbxContent>
                <w:p w:rsidR="00682A75" w:rsidRDefault="00682A75" w:rsidP="00682A75">
                  <w:pPr>
                    <w:rPr>
                      <w:rFonts w:ascii="Calibri" w:eastAsia="Calibri" w:hAnsi="Calibri" w:cs="Times New Roman"/>
                    </w:rPr>
                  </w:pPr>
                </w:p>
              </w:txbxContent>
            </v:textbox>
          </v:shape>
        </w:pict>
      </w:r>
    </w:p>
    <w:p w:rsidR="00682A75" w:rsidRDefault="00682A75" w:rsidP="00682A75">
      <w:pPr>
        <w:spacing w:after="0"/>
      </w:pPr>
    </w:p>
    <w:p w:rsidR="00682A75" w:rsidRDefault="00682A75" w:rsidP="00682A75">
      <w:pPr>
        <w:spacing w:after="0"/>
      </w:pPr>
    </w:p>
    <w:p w:rsidR="00682A75" w:rsidRDefault="00682A75" w:rsidP="00682A75">
      <w:pPr>
        <w:pStyle w:val="ListParagraph"/>
        <w:numPr>
          <w:ilvl w:val="2"/>
          <w:numId w:val="13"/>
        </w:numPr>
        <w:spacing w:after="0"/>
      </w:pPr>
      <w:r>
        <w:rPr>
          <w:noProof/>
        </w:rPr>
        <w:pict>
          <v:shape id="_x0000_s1026" type="#_x0000_t202" style="position:absolute;left:0;text-align:left;margin-left:2.65pt;margin-top:41.45pt;width:442.45pt;height:33.4pt;z-index:251660288;mso-height-percent:200;mso-height-percent:200;mso-width-relative:margin;mso-height-relative:margin">
            <v:textbox style="mso-fit-shape-to-text:t">
              <w:txbxContent>
                <w:p w:rsidR="00682A75" w:rsidRDefault="00682A75" w:rsidP="00682A75">
                  <w:pPr>
                    <w:rPr>
                      <w:rFonts w:ascii="Calibri" w:eastAsia="Calibri" w:hAnsi="Calibri" w:cs="Times New Roman"/>
                    </w:rPr>
                  </w:pPr>
                </w:p>
              </w:txbxContent>
            </v:textbox>
          </v:shape>
        </w:pict>
      </w:r>
      <w:r>
        <w:t>What are your core competencies? What are the key strengths you bring to the business?</w:t>
      </w:r>
    </w:p>
    <w:p w:rsidR="00682A75" w:rsidRDefault="00682A75" w:rsidP="00682A75">
      <w:pPr>
        <w:spacing w:after="0"/>
      </w:pPr>
    </w:p>
    <w:p w:rsidR="00682A75" w:rsidRDefault="00682A75" w:rsidP="00682A75">
      <w:pPr>
        <w:spacing w:after="0"/>
      </w:pPr>
    </w:p>
    <w:p w:rsidR="00682A75" w:rsidRDefault="00682A75" w:rsidP="00682A75">
      <w:pPr>
        <w:spacing w:after="0"/>
      </w:pPr>
    </w:p>
    <w:p w:rsidR="00682A75" w:rsidRDefault="00682A75" w:rsidP="00682A75">
      <w:pPr>
        <w:spacing w:after="0"/>
      </w:pPr>
    </w:p>
    <w:p w:rsidR="00682A75" w:rsidRDefault="00682A75" w:rsidP="00682A75">
      <w:pPr>
        <w:spacing w:after="0"/>
      </w:pPr>
    </w:p>
    <w:p w:rsidR="00682A75" w:rsidRDefault="00682A75" w:rsidP="00682A75">
      <w:pPr>
        <w:pStyle w:val="ListParagraph"/>
        <w:numPr>
          <w:ilvl w:val="1"/>
          <w:numId w:val="13"/>
        </w:numPr>
        <w:spacing w:after="0"/>
      </w:pPr>
      <w:r>
        <w:t>Now, craft a revised mission statement:</w:t>
      </w:r>
    </w:p>
    <w:p w:rsidR="00682A75" w:rsidRDefault="00682A75" w:rsidP="00682A75">
      <w:pPr>
        <w:spacing w:after="0"/>
      </w:pPr>
      <w:r>
        <w:rPr>
          <w:noProof/>
        </w:rPr>
        <w:pict>
          <v:shape id="_x0000_s1031" type="#_x0000_t202" style="position:absolute;margin-left:2.65pt;margin-top:4.6pt;width:442.45pt;height:92.2pt;z-index:251665408;mso-width-relative:margin;mso-height-relative:margin" strokeweight="1.5pt">
            <v:textbox>
              <w:txbxContent>
                <w:p w:rsidR="00682A75" w:rsidRDefault="00682A75" w:rsidP="00682A75">
                  <w:pPr>
                    <w:rPr>
                      <w:rFonts w:ascii="Calibri" w:eastAsia="Calibri" w:hAnsi="Calibri" w:cs="Times New Roman"/>
                    </w:rPr>
                  </w:pPr>
                </w:p>
                <w:p w:rsidR="00682A75" w:rsidRDefault="00682A75" w:rsidP="00682A75">
                  <w:pPr>
                    <w:rPr>
                      <w:rFonts w:ascii="Calibri" w:eastAsia="Calibri" w:hAnsi="Calibri" w:cs="Times New Roman"/>
                    </w:rPr>
                  </w:pPr>
                </w:p>
                <w:p w:rsidR="00682A75" w:rsidRDefault="00682A75" w:rsidP="00682A75">
                  <w:pPr>
                    <w:rPr>
                      <w:rFonts w:ascii="Calibri" w:eastAsia="Calibri" w:hAnsi="Calibri" w:cs="Times New Roman"/>
                    </w:rPr>
                  </w:pPr>
                </w:p>
                <w:p w:rsidR="00682A75" w:rsidRDefault="00682A75" w:rsidP="00682A75">
                  <w:pPr>
                    <w:rPr>
                      <w:rFonts w:ascii="Calibri" w:eastAsia="Calibri" w:hAnsi="Calibri" w:cs="Times New Roman"/>
                    </w:rPr>
                  </w:pPr>
                </w:p>
                <w:p w:rsidR="00682A75" w:rsidRDefault="00682A75" w:rsidP="00682A75">
                  <w:pPr>
                    <w:rPr>
                      <w:rFonts w:ascii="Calibri" w:eastAsia="Calibri" w:hAnsi="Calibri" w:cs="Times New Roman"/>
                    </w:rPr>
                  </w:pPr>
                </w:p>
              </w:txbxContent>
            </v:textbox>
          </v:shape>
        </w:pict>
      </w:r>
    </w:p>
    <w:p w:rsidR="00682A75" w:rsidRDefault="00682A75" w:rsidP="00682A75">
      <w:pPr>
        <w:spacing w:after="0"/>
      </w:pPr>
    </w:p>
    <w:p w:rsidR="00682A75" w:rsidRDefault="00682A75" w:rsidP="00682A75">
      <w:pPr>
        <w:spacing w:after="0"/>
      </w:pPr>
    </w:p>
    <w:p w:rsidR="00682A75" w:rsidRDefault="00682A75" w:rsidP="00682A75">
      <w:pPr>
        <w:spacing w:after="0"/>
      </w:pPr>
    </w:p>
    <w:p w:rsidR="00682A75" w:rsidRDefault="00682A75" w:rsidP="00682A75">
      <w:pPr>
        <w:pStyle w:val="ListParagraph"/>
        <w:spacing w:after="0"/>
        <w:ind w:left="1080"/>
      </w:pPr>
    </w:p>
    <w:p w:rsidR="00682A75" w:rsidRDefault="00682A75" w:rsidP="00682A75">
      <w:pPr>
        <w:pStyle w:val="ListParagraph"/>
        <w:spacing w:after="0"/>
        <w:ind w:left="1080"/>
      </w:pPr>
    </w:p>
    <w:p w:rsidR="00682A75" w:rsidRDefault="00682A75" w:rsidP="00682A75">
      <w:pPr>
        <w:pStyle w:val="ListParagraph"/>
        <w:spacing w:after="0"/>
        <w:ind w:left="1080"/>
      </w:pPr>
    </w:p>
    <w:p w:rsidR="00682A75" w:rsidRDefault="00682A75" w:rsidP="00682A75">
      <w:pPr>
        <w:pStyle w:val="ListParagraph"/>
        <w:spacing w:after="0"/>
        <w:ind w:left="1080"/>
      </w:pPr>
    </w:p>
    <w:p w:rsidR="00682A75" w:rsidRDefault="00682A75" w:rsidP="00682A75">
      <w:r>
        <w:br w:type="page"/>
      </w:r>
    </w:p>
    <w:p w:rsidR="00682A75" w:rsidRDefault="00682A75" w:rsidP="00682A75">
      <w:pPr>
        <w:pStyle w:val="ListParagraph"/>
        <w:numPr>
          <w:ilvl w:val="0"/>
          <w:numId w:val="13"/>
        </w:numPr>
        <w:spacing w:after="0"/>
        <w:rPr>
          <w:b/>
        </w:rPr>
      </w:pPr>
      <w:r>
        <w:rPr>
          <w:b/>
        </w:rPr>
        <w:lastRenderedPageBreak/>
        <w:t>SWOT Analysis</w:t>
      </w:r>
    </w:p>
    <w:p w:rsidR="00682A75" w:rsidRDefault="00682A75" w:rsidP="00682A75">
      <w:pPr>
        <w:ind w:left="1080"/>
      </w:pPr>
      <w:r w:rsidRPr="00F552FD">
        <w:rPr>
          <w:b/>
          <w:noProof/>
        </w:rPr>
        <w:pict>
          <v:shape id="_x0000_s1035" type="#_x0000_t202" style="position:absolute;left:0;text-align:left;margin-left:253.5pt;margin-top:205.05pt;width:257.25pt;height:168.75pt;z-index:251669504;mso-width-relative:margin;mso-height-relative:margin" strokeweight="1.5pt">
            <v:textbox>
              <w:txbxContent>
                <w:p w:rsidR="00682A75" w:rsidRDefault="00682A75" w:rsidP="00682A75">
                  <w:pPr>
                    <w:spacing w:after="0" w:line="240" w:lineRule="auto"/>
                    <w:rPr>
                      <w:rFonts w:ascii="Calibri" w:eastAsia="Calibri" w:hAnsi="Calibri" w:cs="Times New Roman"/>
                    </w:rPr>
                  </w:pPr>
                  <w:r>
                    <w:rPr>
                      <w:rFonts w:ascii="Calibri" w:eastAsia="Calibri" w:hAnsi="Calibri" w:cs="Times New Roman"/>
                    </w:rPr>
                    <w:t>Threats</w:t>
                  </w:r>
                </w:p>
                <w:p w:rsidR="00682A75" w:rsidRDefault="00682A75" w:rsidP="00682A75">
                  <w:pPr>
                    <w:pStyle w:val="ListParagraph"/>
                    <w:numPr>
                      <w:ilvl w:val="0"/>
                      <w:numId w:val="14"/>
                    </w:numPr>
                    <w:spacing w:after="0" w:line="720" w:lineRule="auto"/>
                    <w:rPr>
                      <w:rFonts w:ascii="Calibri" w:eastAsia="Calibri" w:hAnsi="Calibri" w:cs="Times New Roman"/>
                    </w:rPr>
                  </w:pPr>
                </w:p>
                <w:p w:rsidR="00682A75" w:rsidRDefault="00682A75" w:rsidP="00682A75">
                  <w:pPr>
                    <w:pStyle w:val="ListParagraph"/>
                    <w:numPr>
                      <w:ilvl w:val="0"/>
                      <w:numId w:val="14"/>
                    </w:numPr>
                    <w:spacing w:after="0" w:line="720" w:lineRule="auto"/>
                    <w:rPr>
                      <w:rFonts w:ascii="Calibri" w:eastAsia="Calibri" w:hAnsi="Calibri" w:cs="Times New Roman"/>
                    </w:rPr>
                  </w:pPr>
                </w:p>
                <w:p w:rsidR="00682A75" w:rsidRPr="00A83404" w:rsidRDefault="00682A75" w:rsidP="00682A75">
                  <w:pPr>
                    <w:pStyle w:val="ListParagraph"/>
                    <w:numPr>
                      <w:ilvl w:val="0"/>
                      <w:numId w:val="14"/>
                    </w:numPr>
                    <w:spacing w:after="0" w:line="720" w:lineRule="auto"/>
                    <w:rPr>
                      <w:rFonts w:ascii="Calibri" w:eastAsia="Calibri" w:hAnsi="Calibri" w:cs="Times New Roman"/>
                    </w:rPr>
                  </w:pPr>
                </w:p>
                <w:p w:rsidR="00682A75" w:rsidRDefault="00682A75" w:rsidP="00682A75">
                  <w:pPr>
                    <w:spacing w:after="0" w:line="240" w:lineRule="auto"/>
                    <w:rPr>
                      <w:rFonts w:ascii="Calibri" w:eastAsia="Calibri" w:hAnsi="Calibri" w:cs="Times New Roman"/>
                    </w:rPr>
                  </w:pPr>
                </w:p>
              </w:txbxContent>
            </v:textbox>
          </v:shape>
        </w:pict>
      </w:r>
      <w:r w:rsidRPr="00F552FD">
        <w:rPr>
          <w:b/>
          <w:noProof/>
        </w:rPr>
        <w:pict>
          <v:shape id="_x0000_s1034" type="#_x0000_t202" style="position:absolute;left:0;text-align:left;margin-left:-3.75pt;margin-top:205.05pt;width:257.25pt;height:168.75pt;z-index:251668480;mso-width-relative:margin;mso-height-relative:margin" strokeweight="1.5pt">
            <v:textbox>
              <w:txbxContent>
                <w:p w:rsidR="00682A75" w:rsidRDefault="00682A75" w:rsidP="00682A75">
                  <w:pPr>
                    <w:spacing w:after="0" w:line="240" w:lineRule="auto"/>
                    <w:rPr>
                      <w:rFonts w:ascii="Calibri" w:eastAsia="Calibri" w:hAnsi="Calibri" w:cs="Times New Roman"/>
                    </w:rPr>
                  </w:pPr>
                  <w:r>
                    <w:rPr>
                      <w:rFonts w:ascii="Calibri" w:eastAsia="Calibri" w:hAnsi="Calibri" w:cs="Times New Roman"/>
                    </w:rPr>
                    <w:t>Opportunities</w:t>
                  </w:r>
                </w:p>
                <w:p w:rsidR="00682A75" w:rsidRDefault="00682A75" w:rsidP="00682A75">
                  <w:pPr>
                    <w:pStyle w:val="ListParagraph"/>
                    <w:numPr>
                      <w:ilvl w:val="0"/>
                      <w:numId w:val="14"/>
                    </w:numPr>
                    <w:spacing w:after="0" w:line="720" w:lineRule="auto"/>
                    <w:rPr>
                      <w:rFonts w:ascii="Calibri" w:eastAsia="Calibri" w:hAnsi="Calibri" w:cs="Times New Roman"/>
                    </w:rPr>
                  </w:pPr>
                </w:p>
                <w:p w:rsidR="00682A75" w:rsidRDefault="00682A75" w:rsidP="00682A75">
                  <w:pPr>
                    <w:pStyle w:val="ListParagraph"/>
                    <w:numPr>
                      <w:ilvl w:val="0"/>
                      <w:numId w:val="14"/>
                    </w:numPr>
                    <w:spacing w:after="0" w:line="720" w:lineRule="auto"/>
                    <w:rPr>
                      <w:rFonts w:ascii="Calibri" w:eastAsia="Calibri" w:hAnsi="Calibri" w:cs="Times New Roman"/>
                    </w:rPr>
                  </w:pPr>
                </w:p>
                <w:p w:rsidR="00682A75" w:rsidRPr="00A83404" w:rsidRDefault="00682A75" w:rsidP="00682A75">
                  <w:pPr>
                    <w:pStyle w:val="ListParagraph"/>
                    <w:numPr>
                      <w:ilvl w:val="0"/>
                      <w:numId w:val="14"/>
                    </w:numPr>
                    <w:spacing w:after="0" w:line="720" w:lineRule="auto"/>
                    <w:rPr>
                      <w:rFonts w:ascii="Calibri" w:eastAsia="Calibri" w:hAnsi="Calibri" w:cs="Times New Roman"/>
                    </w:rPr>
                  </w:pPr>
                </w:p>
                <w:p w:rsidR="00682A75" w:rsidRDefault="00682A75" w:rsidP="00682A75">
                  <w:pPr>
                    <w:spacing w:after="0" w:line="240" w:lineRule="auto"/>
                    <w:rPr>
                      <w:rFonts w:ascii="Calibri" w:eastAsia="Calibri" w:hAnsi="Calibri" w:cs="Times New Roman"/>
                    </w:rPr>
                  </w:pPr>
                </w:p>
              </w:txbxContent>
            </v:textbox>
          </v:shape>
        </w:pict>
      </w:r>
      <w:r w:rsidRPr="00F552FD">
        <w:rPr>
          <w:b/>
          <w:noProof/>
        </w:rPr>
        <w:pict>
          <v:shape id="_x0000_s1033" type="#_x0000_t202" style="position:absolute;left:0;text-align:left;margin-left:253.5pt;margin-top:36.3pt;width:257.25pt;height:168.75pt;z-index:251667456;mso-width-relative:margin;mso-height-relative:margin" strokeweight="1.5pt">
            <v:textbox>
              <w:txbxContent>
                <w:p w:rsidR="00682A75" w:rsidRDefault="00682A75" w:rsidP="00682A75">
                  <w:pPr>
                    <w:spacing w:after="0" w:line="240" w:lineRule="auto"/>
                    <w:rPr>
                      <w:rFonts w:ascii="Calibri" w:eastAsia="Calibri" w:hAnsi="Calibri" w:cs="Times New Roman"/>
                    </w:rPr>
                  </w:pPr>
                  <w:r>
                    <w:rPr>
                      <w:rFonts w:ascii="Calibri" w:eastAsia="Calibri" w:hAnsi="Calibri" w:cs="Times New Roman"/>
                    </w:rPr>
                    <w:t>Weaknesses</w:t>
                  </w:r>
                </w:p>
                <w:p w:rsidR="00682A75" w:rsidRDefault="00682A75" w:rsidP="00682A75">
                  <w:pPr>
                    <w:pStyle w:val="ListParagraph"/>
                    <w:numPr>
                      <w:ilvl w:val="0"/>
                      <w:numId w:val="14"/>
                    </w:numPr>
                    <w:spacing w:after="0" w:line="720" w:lineRule="auto"/>
                    <w:rPr>
                      <w:rFonts w:ascii="Calibri" w:eastAsia="Calibri" w:hAnsi="Calibri" w:cs="Times New Roman"/>
                    </w:rPr>
                  </w:pPr>
                </w:p>
                <w:p w:rsidR="00682A75" w:rsidRDefault="00682A75" w:rsidP="00682A75">
                  <w:pPr>
                    <w:pStyle w:val="ListParagraph"/>
                    <w:numPr>
                      <w:ilvl w:val="0"/>
                      <w:numId w:val="14"/>
                    </w:numPr>
                    <w:spacing w:after="0" w:line="720" w:lineRule="auto"/>
                    <w:rPr>
                      <w:rFonts w:ascii="Calibri" w:eastAsia="Calibri" w:hAnsi="Calibri" w:cs="Times New Roman"/>
                    </w:rPr>
                  </w:pPr>
                </w:p>
                <w:p w:rsidR="00682A75" w:rsidRPr="00A83404" w:rsidRDefault="00682A75" w:rsidP="00682A75">
                  <w:pPr>
                    <w:pStyle w:val="ListParagraph"/>
                    <w:numPr>
                      <w:ilvl w:val="0"/>
                      <w:numId w:val="14"/>
                    </w:numPr>
                    <w:spacing w:after="0" w:line="480" w:lineRule="auto"/>
                    <w:rPr>
                      <w:rFonts w:ascii="Calibri" w:eastAsia="Calibri" w:hAnsi="Calibri" w:cs="Times New Roman"/>
                    </w:rPr>
                  </w:pPr>
                </w:p>
                <w:p w:rsidR="00682A75" w:rsidRDefault="00682A75" w:rsidP="00682A75">
                  <w:pPr>
                    <w:spacing w:after="0" w:line="240" w:lineRule="auto"/>
                    <w:rPr>
                      <w:rFonts w:ascii="Calibri" w:eastAsia="Calibri" w:hAnsi="Calibri" w:cs="Times New Roman"/>
                    </w:rPr>
                  </w:pPr>
                </w:p>
              </w:txbxContent>
            </v:textbox>
          </v:shape>
        </w:pict>
      </w:r>
      <w:r w:rsidRPr="00F552FD">
        <w:rPr>
          <w:b/>
          <w:noProof/>
        </w:rPr>
        <w:pict>
          <v:shape id="_x0000_s1032" type="#_x0000_t202" style="position:absolute;left:0;text-align:left;margin-left:-3.75pt;margin-top:36.3pt;width:257.25pt;height:168.75pt;z-index:251666432;mso-width-relative:margin;mso-height-relative:margin" strokeweight="1.5pt">
            <v:textbox>
              <w:txbxContent>
                <w:p w:rsidR="00682A75" w:rsidRDefault="00682A75" w:rsidP="00682A75">
                  <w:pPr>
                    <w:spacing w:after="0" w:line="240" w:lineRule="auto"/>
                    <w:rPr>
                      <w:rFonts w:ascii="Calibri" w:eastAsia="Calibri" w:hAnsi="Calibri" w:cs="Times New Roman"/>
                    </w:rPr>
                  </w:pPr>
                  <w:r>
                    <w:rPr>
                      <w:rFonts w:ascii="Calibri" w:eastAsia="Calibri" w:hAnsi="Calibri" w:cs="Times New Roman"/>
                    </w:rPr>
                    <w:t>Strengths</w:t>
                  </w:r>
                </w:p>
                <w:p w:rsidR="00682A75" w:rsidRDefault="00682A75" w:rsidP="00682A75">
                  <w:pPr>
                    <w:pStyle w:val="ListParagraph"/>
                    <w:numPr>
                      <w:ilvl w:val="0"/>
                      <w:numId w:val="14"/>
                    </w:numPr>
                    <w:spacing w:after="0" w:line="720" w:lineRule="auto"/>
                    <w:rPr>
                      <w:rFonts w:ascii="Calibri" w:eastAsia="Calibri" w:hAnsi="Calibri" w:cs="Times New Roman"/>
                    </w:rPr>
                  </w:pPr>
                </w:p>
                <w:p w:rsidR="00682A75" w:rsidRDefault="00682A75" w:rsidP="00682A75">
                  <w:pPr>
                    <w:pStyle w:val="ListParagraph"/>
                    <w:numPr>
                      <w:ilvl w:val="0"/>
                      <w:numId w:val="14"/>
                    </w:numPr>
                    <w:spacing w:after="0" w:line="720" w:lineRule="auto"/>
                    <w:rPr>
                      <w:rFonts w:ascii="Calibri" w:eastAsia="Calibri" w:hAnsi="Calibri" w:cs="Times New Roman"/>
                    </w:rPr>
                  </w:pPr>
                </w:p>
                <w:p w:rsidR="00682A75" w:rsidRPr="00A83404" w:rsidRDefault="00682A75" w:rsidP="00682A75">
                  <w:pPr>
                    <w:pStyle w:val="ListParagraph"/>
                    <w:numPr>
                      <w:ilvl w:val="0"/>
                      <w:numId w:val="14"/>
                    </w:numPr>
                    <w:spacing w:after="0" w:line="240" w:lineRule="auto"/>
                    <w:rPr>
                      <w:rFonts w:ascii="Calibri" w:eastAsia="Calibri" w:hAnsi="Calibri" w:cs="Times New Roman"/>
                    </w:rPr>
                  </w:pPr>
                </w:p>
              </w:txbxContent>
            </v:textbox>
          </v:shape>
        </w:pict>
      </w:r>
      <w:r>
        <w:t xml:space="preserve">The table below is designed to summarize current Strengths and Weakness (internally) as well as Opportunities and Threats (externally) of your firm.  </w:t>
      </w: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Pr>
        <w:ind w:left="1080"/>
      </w:pPr>
    </w:p>
    <w:p w:rsidR="00682A75" w:rsidRDefault="00682A75" w:rsidP="00682A75"/>
    <w:p w:rsidR="00682A75" w:rsidRPr="00110FA0" w:rsidRDefault="00682A75" w:rsidP="00682A75">
      <w:pPr>
        <w:rPr>
          <w:b/>
        </w:rPr>
      </w:pPr>
      <w:r w:rsidRPr="00110FA0">
        <w:rPr>
          <w:b/>
        </w:rPr>
        <w:t>Some helpful resources as you do your SWOT analysis:</w:t>
      </w:r>
    </w:p>
    <w:p w:rsidR="00682A75" w:rsidRPr="00110FA0" w:rsidRDefault="00682A75" w:rsidP="00682A75">
      <w:pPr>
        <w:ind w:left="1080"/>
      </w:pPr>
      <w:hyperlink r:id="rId8" w:history="1">
        <w:r w:rsidRPr="00110FA0">
          <w:rPr>
            <w:rStyle w:val="Hyperlink"/>
          </w:rPr>
          <w:t>http://www.mindtools.com/pages/article/newTMC_05.htm</w:t>
        </w:r>
      </w:hyperlink>
    </w:p>
    <w:p w:rsidR="00682A75" w:rsidRPr="00110FA0" w:rsidRDefault="00682A75" w:rsidP="00682A75">
      <w:pPr>
        <w:ind w:left="1080"/>
      </w:pPr>
      <w:hyperlink r:id="rId9" w:history="1">
        <w:r w:rsidRPr="00110FA0">
          <w:rPr>
            <w:rStyle w:val="Hyperlink"/>
          </w:rPr>
          <w:t>http://www.quickmba.com/strategy/swot/</w:t>
        </w:r>
      </w:hyperlink>
      <w:r w:rsidRPr="00110FA0">
        <w:t xml:space="preserve"> </w:t>
      </w:r>
    </w:p>
    <w:p w:rsidR="00682A75" w:rsidRPr="00110FA0" w:rsidRDefault="00682A75" w:rsidP="00682A75">
      <w:pPr>
        <w:ind w:left="1080"/>
      </w:pPr>
      <w:hyperlink r:id="rId10" w:history="1">
        <w:r w:rsidRPr="00110FA0">
          <w:rPr>
            <w:rStyle w:val="Hyperlink"/>
          </w:rPr>
          <w:t>http://www.businessnewsdaily.com/4245-swot-analysis.html</w:t>
        </w:r>
      </w:hyperlink>
      <w:r w:rsidRPr="00110FA0">
        <w:t xml:space="preserve"> </w:t>
      </w:r>
      <w:r w:rsidRPr="00110FA0">
        <w:br w:type="page"/>
      </w:r>
    </w:p>
    <w:p w:rsidR="00682A75" w:rsidRPr="0080248F" w:rsidRDefault="00682A75" w:rsidP="00682A75">
      <w:pPr>
        <w:pStyle w:val="ListParagraph"/>
        <w:numPr>
          <w:ilvl w:val="0"/>
          <w:numId w:val="13"/>
        </w:numPr>
        <w:spacing w:after="0"/>
        <w:rPr>
          <w:b/>
        </w:rPr>
      </w:pPr>
      <w:r w:rsidRPr="0080248F">
        <w:rPr>
          <w:b/>
        </w:rPr>
        <w:lastRenderedPageBreak/>
        <w:t>Strategic Analysis</w:t>
      </w:r>
    </w:p>
    <w:p w:rsidR="00682A75" w:rsidRDefault="00682A75" w:rsidP="00682A75">
      <w:pPr>
        <w:spacing w:after="0"/>
        <w:ind w:left="1080"/>
      </w:pPr>
      <w:r>
        <w:t>The table below is designed to summarize the differences between the current state of your practice and your vision of what the future should be.  It is a tool to help identify gaps and critical issues to resolve in order to reach your desired future state.</w:t>
      </w:r>
    </w:p>
    <w:p w:rsidR="00682A75" w:rsidRDefault="00682A75" w:rsidP="00682A75">
      <w:pPr>
        <w:spacing w:after="0"/>
      </w:pPr>
    </w:p>
    <w:tbl>
      <w:tblPr>
        <w:tblStyle w:val="TableGrid"/>
        <w:tblpPr w:leftFromText="180" w:rightFromText="180" w:vertAnchor="text" w:horzAnchor="margin" w:tblpXSpec="center" w:tblpY="325"/>
        <w:tblW w:w="11358" w:type="dxa"/>
        <w:tblLook w:val="04A0"/>
      </w:tblPr>
      <w:tblGrid>
        <w:gridCol w:w="1728"/>
        <w:gridCol w:w="3240"/>
        <w:gridCol w:w="3420"/>
        <w:gridCol w:w="2970"/>
      </w:tblGrid>
      <w:tr w:rsidR="00682A75" w:rsidRPr="0080248F" w:rsidTr="00682A75">
        <w:tc>
          <w:tcPr>
            <w:tcW w:w="1728" w:type="dxa"/>
          </w:tcPr>
          <w:p w:rsidR="00682A75" w:rsidRPr="0080248F" w:rsidRDefault="00682A75" w:rsidP="00682A75">
            <w:pPr>
              <w:jc w:val="center"/>
              <w:rPr>
                <w:b/>
              </w:rPr>
            </w:pPr>
            <w:r w:rsidRPr="0080248F">
              <w:rPr>
                <w:b/>
              </w:rPr>
              <w:t>Element</w:t>
            </w:r>
          </w:p>
        </w:tc>
        <w:tc>
          <w:tcPr>
            <w:tcW w:w="3240" w:type="dxa"/>
          </w:tcPr>
          <w:p w:rsidR="00682A75" w:rsidRPr="0080248F" w:rsidRDefault="00682A75" w:rsidP="00682A75">
            <w:pPr>
              <w:jc w:val="center"/>
              <w:rPr>
                <w:b/>
              </w:rPr>
            </w:pPr>
            <w:r w:rsidRPr="0080248F">
              <w:rPr>
                <w:b/>
              </w:rPr>
              <w:t>Current</w:t>
            </w:r>
          </w:p>
        </w:tc>
        <w:tc>
          <w:tcPr>
            <w:tcW w:w="3420" w:type="dxa"/>
          </w:tcPr>
          <w:p w:rsidR="00682A75" w:rsidRPr="0080248F" w:rsidRDefault="00682A75" w:rsidP="00682A75">
            <w:pPr>
              <w:jc w:val="center"/>
              <w:rPr>
                <w:b/>
              </w:rPr>
            </w:pPr>
            <w:r w:rsidRPr="0080248F">
              <w:rPr>
                <w:b/>
              </w:rPr>
              <w:t>Future</w:t>
            </w:r>
          </w:p>
        </w:tc>
        <w:tc>
          <w:tcPr>
            <w:tcW w:w="2970" w:type="dxa"/>
          </w:tcPr>
          <w:p w:rsidR="00682A75" w:rsidRPr="0080248F" w:rsidRDefault="00682A75" w:rsidP="00682A75">
            <w:pPr>
              <w:jc w:val="center"/>
              <w:rPr>
                <w:b/>
              </w:rPr>
            </w:pPr>
            <w:r>
              <w:rPr>
                <w:b/>
              </w:rPr>
              <w:t>Gaps &amp; Risks</w:t>
            </w:r>
          </w:p>
        </w:tc>
      </w:tr>
      <w:tr w:rsidR="00682A75" w:rsidTr="00682A75">
        <w:tc>
          <w:tcPr>
            <w:tcW w:w="1728" w:type="dxa"/>
          </w:tcPr>
          <w:p w:rsidR="00682A75" w:rsidRDefault="00682A75" w:rsidP="00682A75">
            <w:r>
              <w:t>Vision</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Services</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Target Market</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Sources of Biz</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Structure</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Culture</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 xml:space="preserve">Size </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Reputation</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Competition</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Financial</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Human Capital</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Technology</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r w:rsidR="00682A75" w:rsidTr="00682A75">
        <w:tc>
          <w:tcPr>
            <w:tcW w:w="1728" w:type="dxa"/>
          </w:tcPr>
          <w:p w:rsidR="00682A75" w:rsidRDefault="00682A75" w:rsidP="00682A75">
            <w:r>
              <w:t>Infrastructure</w:t>
            </w:r>
          </w:p>
        </w:tc>
        <w:tc>
          <w:tcPr>
            <w:tcW w:w="3240" w:type="dxa"/>
          </w:tcPr>
          <w:p w:rsidR="00682A75" w:rsidRDefault="00682A75" w:rsidP="00682A75"/>
        </w:tc>
        <w:tc>
          <w:tcPr>
            <w:tcW w:w="3420" w:type="dxa"/>
          </w:tcPr>
          <w:p w:rsidR="00682A75" w:rsidRDefault="00682A75" w:rsidP="00682A75"/>
        </w:tc>
        <w:tc>
          <w:tcPr>
            <w:tcW w:w="2970" w:type="dxa"/>
          </w:tcPr>
          <w:p w:rsidR="00682A75" w:rsidRDefault="00682A75" w:rsidP="00682A75"/>
        </w:tc>
      </w:tr>
    </w:tbl>
    <w:p w:rsidR="00682A75" w:rsidRDefault="00682A75" w:rsidP="00682A75">
      <w:pPr>
        <w:pStyle w:val="ListParagraph"/>
        <w:spacing w:after="0"/>
        <w:ind w:left="1080"/>
        <w:rPr>
          <w:i/>
          <w:u w:val="single"/>
        </w:rPr>
      </w:pPr>
    </w:p>
    <w:p w:rsidR="00682A75" w:rsidRPr="00ED0E48" w:rsidRDefault="00682A75" w:rsidP="00682A75">
      <w:pPr>
        <w:pStyle w:val="ListParagraph"/>
        <w:spacing w:after="0"/>
        <w:ind w:left="1080"/>
        <w:rPr>
          <w:i/>
          <w:u w:val="single"/>
        </w:rPr>
      </w:pPr>
      <w:r w:rsidRPr="00ED0E48">
        <w:rPr>
          <w:i/>
          <w:u w:val="single"/>
        </w:rPr>
        <w:t>Glossary</w:t>
      </w:r>
    </w:p>
    <w:p w:rsidR="00682A75" w:rsidRDefault="00682A75" w:rsidP="00682A75">
      <w:pPr>
        <w:pStyle w:val="ListParagraph"/>
        <w:numPr>
          <w:ilvl w:val="1"/>
          <w:numId w:val="13"/>
        </w:numPr>
        <w:spacing w:after="0"/>
      </w:pPr>
      <w:r>
        <w:t>Vision – your tag line or purpose or key focal area for why you are in business.  Think about topics like your mission statement, what you want to be known for, what type of practice you want, and what legacy you want to leave behind.</w:t>
      </w:r>
    </w:p>
    <w:p w:rsidR="00682A75" w:rsidRDefault="00682A75" w:rsidP="00682A75">
      <w:pPr>
        <w:pStyle w:val="ListParagraph"/>
        <w:numPr>
          <w:ilvl w:val="1"/>
          <w:numId w:val="13"/>
        </w:numPr>
        <w:spacing w:after="0"/>
      </w:pPr>
      <w:r>
        <w:t>Services – the various solutions, offerings and practice areas you provide your clients.  Think about what services you currently provide to make money (e.g., not “bankruptcy law” but litigation or counseling or contract drafting or risk management) vs. those you want to be providing.</w:t>
      </w:r>
    </w:p>
    <w:p w:rsidR="00682A75" w:rsidRDefault="00682A75" w:rsidP="00682A75">
      <w:pPr>
        <w:pStyle w:val="ListParagraph"/>
        <w:numPr>
          <w:ilvl w:val="1"/>
          <w:numId w:val="13"/>
        </w:numPr>
        <w:spacing w:after="0"/>
      </w:pPr>
      <w:r>
        <w:t>Target Market – you’re A-list client type(s).  Who do you sell your services to (or want to be selling to)?</w:t>
      </w:r>
    </w:p>
    <w:p w:rsidR="00682A75" w:rsidRDefault="00682A75" w:rsidP="00682A75">
      <w:pPr>
        <w:pStyle w:val="ListParagraph"/>
        <w:numPr>
          <w:ilvl w:val="1"/>
          <w:numId w:val="13"/>
        </w:numPr>
        <w:spacing w:after="0"/>
      </w:pPr>
      <w:r>
        <w:t>Sources of Biz – ways and means for getting new clients or getting work off existing clients. Includes marketing activities as well as actual channels by which you actively generate business.  These are items like direct mail, website, referrals from other attorneys, etc.  Be specific and quantify as much as you can (e.g., 50% referrals from clients, 25% cold calls…also identify the most valuable sources in terms of type of clients and amount of revenues generated.)</w:t>
      </w:r>
    </w:p>
    <w:p w:rsidR="00682A75" w:rsidRDefault="00682A75" w:rsidP="00682A75">
      <w:pPr>
        <w:pStyle w:val="ListParagraph"/>
        <w:numPr>
          <w:ilvl w:val="1"/>
          <w:numId w:val="13"/>
        </w:numPr>
        <w:spacing w:after="0"/>
      </w:pPr>
      <w:r>
        <w:t>Structure – the organizational structure of your practice; how your firm is organized to deliver on the strategic needs of your target market</w:t>
      </w:r>
    </w:p>
    <w:p w:rsidR="00682A75" w:rsidRDefault="00682A75" w:rsidP="00682A75">
      <w:pPr>
        <w:pStyle w:val="ListParagraph"/>
        <w:numPr>
          <w:ilvl w:val="1"/>
          <w:numId w:val="13"/>
        </w:numPr>
        <w:spacing w:after="0"/>
      </w:pPr>
      <w:r>
        <w:t xml:space="preserve">Culture – the less tangible aspect of your firm’s personality. Is the atmosphere around the office strictly </w:t>
      </w:r>
      <w:proofErr w:type="gramStart"/>
      <w:r>
        <w:t>business</w:t>
      </w:r>
      <w:proofErr w:type="gramEnd"/>
      <w:r>
        <w:t xml:space="preserve">? Or is it laid back and personal?  Be specific.   </w:t>
      </w:r>
    </w:p>
    <w:p w:rsidR="00682A75" w:rsidRDefault="00682A75" w:rsidP="00682A75">
      <w:pPr>
        <w:pStyle w:val="ListParagraph"/>
        <w:numPr>
          <w:ilvl w:val="1"/>
          <w:numId w:val="13"/>
        </w:numPr>
        <w:spacing w:after="0"/>
      </w:pPr>
      <w:r>
        <w:t>Size – the number of attorneys (FT and PT) and the number of staff (FT and PT)</w:t>
      </w:r>
    </w:p>
    <w:p w:rsidR="00682A75" w:rsidRDefault="00682A75" w:rsidP="00682A75">
      <w:pPr>
        <w:pStyle w:val="ListParagraph"/>
        <w:numPr>
          <w:ilvl w:val="1"/>
          <w:numId w:val="13"/>
        </w:numPr>
        <w:spacing w:after="0"/>
      </w:pPr>
      <w:r>
        <w:t>Reputation – what are you known for – in terms of how you do business, how you interact with clients and colleagues, and how you network?</w:t>
      </w:r>
    </w:p>
    <w:p w:rsidR="00682A75" w:rsidRDefault="00682A75" w:rsidP="00682A75">
      <w:pPr>
        <w:pStyle w:val="ListParagraph"/>
        <w:numPr>
          <w:ilvl w:val="1"/>
          <w:numId w:val="13"/>
        </w:numPr>
        <w:spacing w:after="0"/>
      </w:pPr>
      <w:r>
        <w:lastRenderedPageBreak/>
        <w:t xml:space="preserve">Competition – the competitive landscape you are in. How many competitors are there? How do you differentiate yourself from them? What are they doing that is different or the same as what you are doing? </w:t>
      </w:r>
    </w:p>
    <w:p w:rsidR="00682A75" w:rsidRDefault="00682A75" w:rsidP="00682A75">
      <w:pPr>
        <w:pStyle w:val="ListParagraph"/>
        <w:numPr>
          <w:ilvl w:val="1"/>
          <w:numId w:val="13"/>
        </w:numPr>
        <w:spacing w:after="0"/>
      </w:pPr>
      <w:r>
        <w:t>Financials – your financial situation and goals. How much revenue are you making per month or per year now vs. how much do you need/want to be bringing in? What about expenses? Cash flow? How will these change over time and what areas do you need to get under control?</w:t>
      </w:r>
    </w:p>
    <w:p w:rsidR="00682A75" w:rsidRDefault="00682A75" w:rsidP="00682A75">
      <w:pPr>
        <w:pStyle w:val="ListParagraph"/>
        <w:numPr>
          <w:ilvl w:val="1"/>
          <w:numId w:val="13"/>
        </w:numPr>
        <w:spacing w:after="0"/>
      </w:pPr>
      <w:r>
        <w:t xml:space="preserve">Human Capital – the skills and capabilities of you </w:t>
      </w:r>
      <w:proofErr w:type="gramStart"/>
      <w:r>
        <w:t>and  your</w:t>
      </w:r>
      <w:proofErr w:type="gramEnd"/>
      <w:r>
        <w:t xml:space="preserve"> employees.  What are the core strengths and weaknesses of your team? What does your internal talent pool look like and what does it need to look like in the future? </w:t>
      </w:r>
    </w:p>
    <w:p w:rsidR="00682A75" w:rsidRDefault="00682A75" w:rsidP="00682A75">
      <w:pPr>
        <w:pStyle w:val="ListParagraph"/>
        <w:numPr>
          <w:ilvl w:val="1"/>
          <w:numId w:val="13"/>
        </w:numPr>
        <w:spacing w:after="0"/>
      </w:pPr>
      <w:r>
        <w:t xml:space="preserve">Technology – the systems, programs, software and hardware that supports your practice. What technology do you currently have vs. what will you need in the future? How important is technology to meeting your goals? How much expansion or scalability is present? How will your use of technology need to change in the future? </w:t>
      </w:r>
    </w:p>
    <w:p w:rsidR="00682A75" w:rsidRDefault="00682A75" w:rsidP="00682A75">
      <w:pPr>
        <w:pStyle w:val="ListParagraph"/>
        <w:numPr>
          <w:ilvl w:val="1"/>
          <w:numId w:val="13"/>
        </w:numPr>
        <w:spacing w:after="0"/>
      </w:pPr>
      <w:r>
        <w:t>Infrastructure – the policies, procedures, processes and infrastructure of your firm. What procedures do you have in place to make sure repetitive tasks (e.g., establishing a new client or time entry or tracking referrals) are completed timely and correctly? Is your office space conducive to growth?</w:t>
      </w:r>
      <w:r>
        <w:br w:type="page"/>
      </w:r>
    </w:p>
    <w:p w:rsidR="00682A75" w:rsidRDefault="00682A75" w:rsidP="00682A75">
      <w:pPr>
        <w:pStyle w:val="ListParagraph"/>
        <w:spacing w:after="0"/>
        <w:ind w:left="1440"/>
      </w:pPr>
    </w:p>
    <w:p w:rsidR="00682A75" w:rsidRPr="008976B0" w:rsidRDefault="00682A75" w:rsidP="00682A75">
      <w:pPr>
        <w:pStyle w:val="ListParagraph"/>
        <w:numPr>
          <w:ilvl w:val="0"/>
          <w:numId w:val="13"/>
        </w:numPr>
        <w:spacing w:after="0"/>
        <w:rPr>
          <w:b/>
        </w:rPr>
      </w:pPr>
      <w:r>
        <w:rPr>
          <w:b/>
        </w:rPr>
        <w:t xml:space="preserve">Strategic </w:t>
      </w:r>
      <w:r w:rsidRPr="008976B0">
        <w:rPr>
          <w:b/>
        </w:rPr>
        <w:t>Goals</w:t>
      </w:r>
    </w:p>
    <w:p w:rsidR="00682A75" w:rsidRDefault="00682A75" w:rsidP="00682A75">
      <w:pPr>
        <w:spacing w:after="0"/>
      </w:pPr>
    </w:p>
    <w:tbl>
      <w:tblPr>
        <w:tblStyle w:val="TableGrid"/>
        <w:tblpPr w:leftFromText="180" w:rightFromText="180" w:vertAnchor="text" w:horzAnchor="margin" w:tblpX="-522" w:tblpY="485"/>
        <w:tblW w:w="10674" w:type="dxa"/>
        <w:tblLook w:val="04A0"/>
      </w:tblPr>
      <w:tblGrid>
        <w:gridCol w:w="1548"/>
        <w:gridCol w:w="2177"/>
        <w:gridCol w:w="2462"/>
        <w:gridCol w:w="2472"/>
        <w:gridCol w:w="2015"/>
      </w:tblGrid>
      <w:tr w:rsidR="00682A75" w:rsidRPr="0080248F" w:rsidTr="00682A75">
        <w:tc>
          <w:tcPr>
            <w:tcW w:w="1548" w:type="dxa"/>
          </w:tcPr>
          <w:p w:rsidR="00682A75" w:rsidRPr="0080248F" w:rsidRDefault="00682A75" w:rsidP="00682A75">
            <w:pPr>
              <w:jc w:val="center"/>
              <w:rPr>
                <w:b/>
              </w:rPr>
            </w:pPr>
            <w:r w:rsidRPr="0080248F">
              <w:rPr>
                <w:b/>
              </w:rPr>
              <w:t>Element</w:t>
            </w:r>
          </w:p>
        </w:tc>
        <w:tc>
          <w:tcPr>
            <w:tcW w:w="2177" w:type="dxa"/>
          </w:tcPr>
          <w:p w:rsidR="00682A75" w:rsidRPr="0080248F" w:rsidRDefault="00682A75" w:rsidP="00682A75">
            <w:pPr>
              <w:jc w:val="center"/>
              <w:rPr>
                <w:b/>
              </w:rPr>
            </w:pPr>
            <w:r>
              <w:rPr>
                <w:b/>
              </w:rPr>
              <w:t>Goal(s)</w:t>
            </w:r>
          </w:p>
        </w:tc>
        <w:tc>
          <w:tcPr>
            <w:tcW w:w="2462" w:type="dxa"/>
          </w:tcPr>
          <w:p w:rsidR="00682A75" w:rsidRPr="0080248F" w:rsidRDefault="00682A75" w:rsidP="00682A75">
            <w:pPr>
              <w:jc w:val="center"/>
              <w:rPr>
                <w:b/>
              </w:rPr>
            </w:pPr>
            <w:r>
              <w:rPr>
                <w:b/>
              </w:rPr>
              <w:t>Action Steps</w:t>
            </w:r>
          </w:p>
        </w:tc>
        <w:tc>
          <w:tcPr>
            <w:tcW w:w="2472" w:type="dxa"/>
          </w:tcPr>
          <w:p w:rsidR="00682A75" w:rsidRDefault="00682A75" w:rsidP="00682A75">
            <w:pPr>
              <w:jc w:val="center"/>
              <w:rPr>
                <w:b/>
              </w:rPr>
            </w:pPr>
            <w:r>
              <w:rPr>
                <w:b/>
              </w:rPr>
              <w:t>Measurement</w:t>
            </w:r>
          </w:p>
        </w:tc>
        <w:tc>
          <w:tcPr>
            <w:tcW w:w="2015" w:type="dxa"/>
          </w:tcPr>
          <w:p w:rsidR="00682A75" w:rsidRDefault="00682A75" w:rsidP="00682A75">
            <w:pPr>
              <w:jc w:val="center"/>
              <w:rPr>
                <w:b/>
              </w:rPr>
            </w:pPr>
            <w:r>
              <w:rPr>
                <w:b/>
              </w:rPr>
              <w:t>Timing</w:t>
            </w:r>
          </w:p>
        </w:tc>
      </w:tr>
      <w:tr w:rsidR="00682A75" w:rsidTr="00682A75">
        <w:tc>
          <w:tcPr>
            <w:tcW w:w="1548" w:type="dxa"/>
          </w:tcPr>
          <w:p w:rsidR="00682A75" w:rsidRDefault="00682A75" w:rsidP="00682A75">
            <w:r>
              <w:t>Professional</w:t>
            </w:r>
          </w:p>
        </w:tc>
        <w:tc>
          <w:tcPr>
            <w:tcW w:w="2177" w:type="dxa"/>
          </w:tcPr>
          <w:p w:rsidR="00682A75" w:rsidRDefault="00682A75" w:rsidP="00682A75"/>
          <w:p w:rsidR="00682A75" w:rsidRDefault="00682A75" w:rsidP="00682A75"/>
          <w:p w:rsidR="00682A75" w:rsidRDefault="00682A75" w:rsidP="00682A75"/>
        </w:tc>
        <w:tc>
          <w:tcPr>
            <w:tcW w:w="2462" w:type="dxa"/>
          </w:tcPr>
          <w:p w:rsidR="00682A75" w:rsidRDefault="00682A75" w:rsidP="00682A75"/>
        </w:tc>
        <w:tc>
          <w:tcPr>
            <w:tcW w:w="2472" w:type="dxa"/>
          </w:tcPr>
          <w:p w:rsidR="00682A75" w:rsidRDefault="00682A75" w:rsidP="00682A75"/>
        </w:tc>
        <w:tc>
          <w:tcPr>
            <w:tcW w:w="2015" w:type="dxa"/>
          </w:tcPr>
          <w:p w:rsidR="00682A75" w:rsidRDefault="00682A75" w:rsidP="00682A75"/>
        </w:tc>
      </w:tr>
      <w:tr w:rsidR="00682A75" w:rsidTr="00682A75">
        <w:tc>
          <w:tcPr>
            <w:tcW w:w="1548" w:type="dxa"/>
          </w:tcPr>
          <w:p w:rsidR="00682A75" w:rsidRDefault="00682A75" w:rsidP="00682A75">
            <w:r>
              <w:t>Personal</w:t>
            </w:r>
          </w:p>
        </w:tc>
        <w:tc>
          <w:tcPr>
            <w:tcW w:w="2177" w:type="dxa"/>
          </w:tcPr>
          <w:p w:rsidR="00682A75" w:rsidRDefault="00682A75" w:rsidP="00682A75"/>
          <w:p w:rsidR="00682A75" w:rsidRDefault="00682A75" w:rsidP="00682A75"/>
          <w:p w:rsidR="00682A75" w:rsidRDefault="00682A75" w:rsidP="00682A75"/>
        </w:tc>
        <w:tc>
          <w:tcPr>
            <w:tcW w:w="2462" w:type="dxa"/>
          </w:tcPr>
          <w:p w:rsidR="00682A75" w:rsidRDefault="00682A75" w:rsidP="00682A75"/>
        </w:tc>
        <w:tc>
          <w:tcPr>
            <w:tcW w:w="2472" w:type="dxa"/>
          </w:tcPr>
          <w:p w:rsidR="00682A75" w:rsidRDefault="00682A75" w:rsidP="00682A75"/>
        </w:tc>
        <w:tc>
          <w:tcPr>
            <w:tcW w:w="2015" w:type="dxa"/>
          </w:tcPr>
          <w:p w:rsidR="00682A75" w:rsidRDefault="00682A75" w:rsidP="00682A75"/>
        </w:tc>
      </w:tr>
      <w:tr w:rsidR="00682A75" w:rsidTr="00682A75">
        <w:tc>
          <w:tcPr>
            <w:tcW w:w="1548" w:type="dxa"/>
          </w:tcPr>
          <w:p w:rsidR="00682A75" w:rsidRDefault="00682A75" w:rsidP="00682A75">
            <w:r>
              <w:t>Financial</w:t>
            </w:r>
          </w:p>
        </w:tc>
        <w:tc>
          <w:tcPr>
            <w:tcW w:w="2177" w:type="dxa"/>
          </w:tcPr>
          <w:p w:rsidR="00682A75" w:rsidRDefault="00682A75" w:rsidP="00682A75"/>
          <w:p w:rsidR="00682A75" w:rsidRDefault="00682A75" w:rsidP="00682A75"/>
          <w:p w:rsidR="00682A75" w:rsidRDefault="00682A75" w:rsidP="00682A75"/>
        </w:tc>
        <w:tc>
          <w:tcPr>
            <w:tcW w:w="2462" w:type="dxa"/>
          </w:tcPr>
          <w:p w:rsidR="00682A75" w:rsidRDefault="00682A75" w:rsidP="00682A75"/>
        </w:tc>
        <w:tc>
          <w:tcPr>
            <w:tcW w:w="2472" w:type="dxa"/>
          </w:tcPr>
          <w:p w:rsidR="00682A75" w:rsidRDefault="00682A75" w:rsidP="00682A75"/>
        </w:tc>
        <w:tc>
          <w:tcPr>
            <w:tcW w:w="2015" w:type="dxa"/>
          </w:tcPr>
          <w:p w:rsidR="00682A75" w:rsidRDefault="00682A75" w:rsidP="00682A75"/>
        </w:tc>
      </w:tr>
      <w:tr w:rsidR="00682A75" w:rsidTr="00682A75">
        <w:tc>
          <w:tcPr>
            <w:tcW w:w="1548" w:type="dxa"/>
          </w:tcPr>
          <w:p w:rsidR="00682A75" w:rsidRDefault="00682A75" w:rsidP="00682A75">
            <w:r>
              <w:t>Operational</w:t>
            </w:r>
          </w:p>
          <w:p w:rsidR="00682A75" w:rsidRDefault="00682A75" w:rsidP="00682A75"/>
          <w:p w:rsidR="00682A75" w:rsidRDefault="00682A75" w:rsidP="00682A75"/>
        </w:tc>
        <w:tc>
          <w:tcPr>
            <w:tcW w:w="2177" w:type="dxa"/>
          </w:tcPr>
          <w:p w:rsidR="00682A75" w:rsidRDefault="00682A75" w:rsidP="00682A75"/>
        </w:tc>
        <w:tc>
          <w:tcPr>
            <w:tcW w:w="2462" w:type="dxa"/>
          </w:tcPr>
          <w:p w:rsidR="00682A75" w:rsidRDefault="00682A75" w:rsidP="00682A75"/>
        </w:tc>
        <w:tc>
          <w:tcPr>
            <w:tcW w:w="2472" w:type="dxa"/>
          </w:tcPr>
          <w:p w:rsidR="00682A75" w:rsidRDefault="00682A75" w:rsidP="00682A75"/>
        </w:tc>
        <w:tc>
          <w:tcPr>
            <w:tcW w:w="2015" w:type="dxa"/>
          </w:tcPr>
          <w:p w:rsidR="00682A75" w:rsidRDefault="00682A75" w:rsidP="00682A75"/>
        </w:tc>
      </w:tr>
      <w:tr w:rsidR="00682A75" w:rsidTr="00682A75">
        <w:tc>
          <w:tcPr>
            <w:tcW w:w="1548" w:type="dxa"/>
          </w:tcPr>
          <w:p w:rsidR="00682A75" w:rsidRDefault="00682A75" w:rsidP="00682A75">
            <w:r>
              <w:t>Human Capital</w:t>
            </w:r>
          </w:p>
        </w:tc>
        <w:tc>
          <w:tcPr>
            <w:tcW w:w="2177" w:type="dxa"/>
          </w:tcPr>
          <w:p w:rsidR="00682A75" w:rsidRDefault="00682A75" w:rsidP="00682A75"/>
          <w:p w:rsidR="00682A75" w:rsidRDefault="00682A75" w:rsidP="00682A75"/>
          <w:p w:rsidR="00682A75" w:rsidRDefault="00682A75" w:rsidP="00682A75"/>
        </w:tc>
        <w:tc>
          <w:tcPr>
            <w:tcW w:w="2462" w:type="dxa"/>
          </w:tcPr>
          <w:p w:rsidR="00682A75" w:rsidRDefault="00682A75" w:rsidP="00682A75"/>
        </w:tc>
        <w:tc>
          <w:tcPr>
            <w:tcW w:w="2472" w:type="dxa"/>
          </w:tcPr>
          <w:p w:rsidR="00682A75" w:rsidRDefault="00682A75" w:rsidP="00682A75"/>
        </w:tc>
        <w:tc>
          <w:tcPr>
            <w:tcW w:w="2015" w:type="dxa"/>
          </w:tcPr>
          <w:p w:rsidR="00682A75" w:rsidRDefault="00682A75" w:rsidP="00682A75"/>
        </w:tc>
      </w:tr>
      <w:tr w:rsidR="00682A75" w:rsidTr="00682A75">
        <w:tc>
          <w:tcPr>
            <w:tcW w:w="1548" w:type="dxa"/>
          </w:tcPr>
          <w:p w:rsidR="00682A75" w:rsidRDefault="00682A75" w:rsidP="00682A75">
            <w:r>
              <w:t>Marketing</w:t>
            </w:r>
          </w:p>
        </w:tc>
        <w:tc>
          <w:tcPr>
            <w:tcW w:w="2177" w:type="dxa"/>
          </w:tcPr>
          <w:p w:rsidR="00682A75" w:rsidRDefault="00682A75" w:rsidP="00682A75"/>
          <w:p w:rsidR="00682A75" w:rsidRDefault="00682A75" w:rsidP="00682A75"/>
          <w:p w:rsidR="00682A75" w:rsidRDefault="00682A75" w:rsidP="00682A75"/>
        </w:tc>
        <w:tc>
          <w:tcPr>
            <w:tcW w:w="2462" w:type="dxa"/>
          </w:tcPr>
          <w:p w:rsidR="00682A75" w:rsidRDefault="00682A75" w:rsidP="00682A75"/>
        </w:tc>
        <w:tc>
          <w:tcPr>
            <w:tcW w:w="2472" w:type="dxa"/>
          </w:tcPr>
          <w:p w:rsidR="00682A75" w:rsidRDefault="00682A75" w:rsidP="00682A75"/>
        </w:tc>
        <w:tc>
          <w:tcPr>
            <w:tcW w:w="2015" w:type="dxa"/>
          </w:tcPr>
          <w:p w:rsidR="00682A75" w:rsidRDefault="00682A75" w:rsidP="00682A75"/>
        </w:tc>
      </w:tr>
    </w:tbl>
    <w:p w:rsidR="00682A75" w:rsidRDefault="00682A75" w:rsidP="00682A75">
      <w:pPr>
        <w:spacing w:after="0"/>
      </w:pPr>
    </w:p>
    <w:p w:rsidR="00B42487" w:rsidRPr="00682A75" w:rsidRDefault="00B42487" w:rsidP="00682A75"/>
    <w:sectPr w:rsidR="00B42487" w:rsidRPr="00682A75" w:rsidSect="0098682A">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D4" w:rsidRDefault="008575D4" w:rsidP="003B57C6">
      <w:pPr>
        <w:spacing w:after="0" w:line="240" w:lineRule="auto"/>
      </w:pPr>
      <w:r>
        <w:separator/>
      </w:r>
    </w:p>
  </w:endnote>
  <w:endnote w:type="continuationSeparator" w:id="0">
    <w:p w:rsidR="008575D4" w:rsidRDefault="008575D4" w:rsidP="003B5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01768"/>
      <w:docPartObj>
        <w:docPartGallery w:val="Page Numbers (Bottom of Page)"/>
        <w:docPartUnique/>
      </w:docPartObj>
    </w:sdtPr>
    <w:sdtContent>
      <w:p w:rsidR="005F0421" w:rsidRDefault="00DF7FDB">
        <w:pPr>
          <w:pStyle w:val="Footer"/>
          <w:jc w:val="center"/>
        </w:pPr>
        <w:fldSimple w:instr=" PAGE   \* MERGEFORMAT ">
          <w:r w:rsidR="00682A75">
            <w:rPr>
              <w:noProof/>
            </w:rPr>
            <w:t>1</w:t>
          </w:r>
        </w:fldSimple>
      </w:p>
    </w:sdtContent>
  </w:sdt>
  <w:p w:rsidR="005F0421" w:rsidRPr="005F0421" w:rsidRDefault="005F0421" w:rsidP="005F0421">
    <w:pPr>
      <w:pStyle w:val="Footer"/>
      <w:jc w:val="center"/>
    </w:pPr>
    <w:r w:rsidRPr="00186ABE">
      <w:rPr>
        <w:color w:val="595959" w:themeColor="text1" w:themeTint="A6"/>
        <w:sz w:val="20"/>
      </w:rPr>
      <w:t xml:space="preserve">For more information, please visit </w:t>
    </w:r>
    <w:hyperlink r:id="rId1" w:history="1">
      <w:r w:rsidRPr="00186ABE">
        <w:rPr>
          <w:rStyle w:val="Hyperlink"/>
          <w:sz w:val="20"/>
        </w:rPr>
        <w:t>www.lawbizhelp.com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D4" w:rsidRDefault="008575D4" w:rsidP="003B57C6">
      <w:pPr>
        <w:spacing w:after="0" w:line="240" w:lineRule="auto"/>
      </w:pPr>
      <w:r>
        <w:separator/>
      </w:r>
    </w:p>
  </w:footnote>
  <w:footnote w:type="continuationSeparator" w:id="0">
    <w:p w:rsidR="008575D4" w:rsidRDefault="008575D4" w:rsidP="003B5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C6" w:rsidRDefault="003B57C6" w:rsidP="00635268">
    <w:pPr>
      <w:pStyle w:val="Header"/>
      <w:ind w:left="-1440"/>
      <w:jc w:val="center"/>
    </w:pPr>
    <w:r w:rsidRPr="003B57C6">
      <w:rPr>
        <w:noProof/>
      </w:rPr>
      <w:drawing>
        <wp:anchor distT="0" distB="0" distL="114300" distR="114300" simplePos="0" relativeHeight="251658240" behindDoc="0" locked="0" layoutInCell="1" allowOverlap="1">
          <wp:simplePos x="0" y="0"/>
          <wp:positionH relativeFrom="margin">
            <wp:posOffset>-866775</wp:posOffset>
          </wp:positionH>
          <wp:positionV relativeFrom="margin">
            <wp:posOffset>-904875</wp:posOffset>
          </wp:positionV>
          <wp:extent cx="7677150" cy="850265"/>
          <wp:effectExtent l="19050" t="0" r="19050" b="254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77150" cy="850265"/>
                  </a:xfrm>
                  <a:prstGeom prst="roundRect">
                    <a:avLst>
                      <a:gd name="adj" fmla="val 8594"/>
                    </a:avLst>
                  </a:prstGeom>
                  <a:noFill/>
                  <a:ln>
                    <a:noFill/>
                  </a:ln>
                  <a:effectLst>
                    <a:reflection blurRad="12700" stA="38000" endPos="28000" dist="5000" dir="5400000" sy="-100000" algn="bl" rotWithShape="0"/>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2BF"/>
    <w:multiLevelType w:val="hybridMultilevel"/>
    <w:tmpl w:val="EAE4A9F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38B24B5"/>
    <w:multiLevelType w:val="hybridMultilevel"/>
    <w:tmpl w:val="BBA2CD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A7B138E"/>
    <w:multiLevelType w:val="hybridMultilevel"/>
    <w:tmpl w:val="AF04B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C135E"/>
    <w:multiLevelType w:val="hybridMultilevel"/>
    <w:tmpl w:val="D80CF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E146B"/>
    <w:multiLevelType w:val="hybridMultilevel"/>
    <w:tmpl w:val="F64C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C6620"/>
    <w:multiLevelType w:val="hybridMultilevel"/>
    <w:tmpl w:val="26CC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62363"/>
    <w:multiLevelType w:val="hybridMultilevel"/>
    <w:tmpl w:val="F7BC8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E5E15"/>
    <w:multiLevelType w:val="hybridMultilevel"/>
    <w:tmpl w:val="9BEAD7CC"/>
    <w:lvl w:ilvl="0" w:tplc="D8CED5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A1762"/>
    <w:multiLevelType w:val="hybridMultilevel"/>
    <w:tmpl w:val="7B32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7032C"/>
    <w:multiLevelType w:val="hybridMultilevel"/>
    <w:tmpl w:val="A71A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80CBD"/>
    <w:multiLevelType w:val="hybridMultilevel"/>
    <w:tmpl w:val="9EE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3751D"/>
    <w:multiLevelType w:val="hybridMultilevel"/>
    <w:tmpl w:val="7B40DE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C6564"/>
    <w:multiLevelType w:val="hybridMultilevel"/>
    <w:tmpl w:val="147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A35CB"/>
    <w:multiLevelType w:val="hybridMultilevel"/>
    <w:tmpl w:val="B804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13"/>
  </w:num>
  <w:num w:numId="6">
    <w:abstractNumId w:val="12"/>
  </w:num>
  <w:num w:numId="7">
    <w:abstractNumId w:val="0"/>
  </w:num>
  <w:num w:numId="8">
    <w:abstractNumId w:val="3"/>
  </w:num>
  <w:num w:numId="9">
    <w:abstractNumId w:val="2"/>
  </w:num>
  <w:num w:numId="10">
    <w:abstractNumId w:val="6"/>
  </w:num>
  <w:num w:numId="11">
    <w:abstractNumId w:val="11"/>
  </w:num>
  <w:num w:numId="12">
    <w:abstractNumId w:val="1"/>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isplayBackgroundShape/>
  <w:gutterAtTop/>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C77000"/>
    <w:rsid w:val="0000598C"/>
    <w:rsid w:val="00006E90"/>
    <w:rsid w:val="00012821"/>
    <w:rsid w:val="00023AD3"/>
    <w:rsid w:val="000410D5"/>
    <w:rsid w:val="00041716"/>
    <w:rsid w:val="0006201E"/>
    <w:rsid w:val="00091012"/>
    <w:rsid w:val="000971E0"/>
    <w:rsid w:val="000B0EE9"/>
    <w:rsid w:val="000D716A"/>
    <w:rsid w:val="000D7E66"/>
    <w:rsid w:val="000E5492"/>
    <w:rsid w:val="000F3A99"/>
    <w:rsid w:val="000F5702"/>
    <w:rsid w:val="00145ED3"/>
    <w:rsid w:val="00147678"/>
    <w:rsid w:val="00163A7F"/>
    <w:rsid w:val="00182534"/>
    <w:rsid w:val="00186ABE"/>
    <w:rsid w:val="001D37C4"/>
    <w:rsid w:val="001F37C5"/>
    <w:rsid w:val="002B7655"/>
    <w:rsid w:val="002C0ED6"/>
    <w:rsid w:val="002F3A34"/>
    <w:rsid w:val="00310AE6"/>
    <w:rsid w:val="00323193"/>
    <w:rsid w:val="00356156"/>
    <w:rsid w:val="003A2A22"/>
    <w:rsid w:val="003A7D12"/>
    <w:rsid w:val="003B10C8"/>
    <w:rsid w:val="003B1A9E"/>
    <w:rsid w:val="003B240F"/>
    <w:rsid w:val="003B57C6"/>
    <w:rsid w:val="00432B23"/>
    <w:rsid w:val="00443B7E"/>
    <w:rsid w:val="00456176"/>
    <w:rsid w:val="00484C85"/>
    <w:rsid w:val="004C7980"/>
    <w:rsid w:val="00530E9E"/>
    <w:rsid w:val="0053658D"/>
    <w:rsid w:val="005415F5"/>
    <w:rsid w:val="00556699"/>
    <w:rsid w:val="005809B0"/>
    <w:rsid w:val="00586B02"/>
    <w:rsid w:val="005D346B"/>
    <w:rsid w:val="005E7670"/>
    <w:rsid w:val="005F0421"/>
    <w:rsid w:val="006056E9"/>
    <w:rsid w:val="00626A48"/>
    <w:rsid w:val="00626F13"/>
    <w:rsid w:val="00635268"/>
    <w:rsid w:val="0067571B"/>
    <w:rsid w:val="00680A75"/>
    <w:rsid w:val="00682A75"/>
    <w:rsid w:val="006B40E8"/>
    <w:rsid w:val="006B572E"/>
    <w:rsid w:val="006C46AF"/>
    <w:rsid w:val="006E66DB"/>
    <w:rsid w:val="007018C8"/>
    <w:rsid w:val="00713516"/>
    <w:rsid w:val="007260AA"/>
    <w:rsid w:val="0074520B"/>
    <w:rsid w:val="00754A13"/>
    <w:rsid w:val="00777985"/>
    <w:rsid w:val="007A00FA"/>
    <w:rsid w:val="007C7B43"/>
    <w:rsid w:val="007F58A3"/>
    <w:rsid w:val="0081435F"/>
    <w:rsid w:val="00847F14"/>
    <w:rsid w:val="008575D4"/>
    <w:rsid w:val="00884A89"/>
    <w:rsid w:val="00897DCA"/>
    <w:rsid w:val="008A4851"/>
    <w:rsid w:val="008B393C"/>
    <w:rsid w:val="00985FDA"/>
    <w:rsid w:val="0098682A"/>
    <w:rsid w:val="00991E3F"/>
    <w:rsid w:val="00997AF9"/>
    <w:rsid w:val="009B76D8"/>
    <w:rsid w:val="009F549E"/>
    <w:rsid w:val="00A3249A"/>
    <w:rsid w:val="00A37AC1"/>
    <w:rsid w:val="00A875AB"/>
    <w:rsid w:val="00AA759E"/>
    <w:rsid w:val="00AB0280"/>
    <w:rsid w:val="00AE7E64"/>
    <w:rsid w:val="00AF1B39"/>
    <w:rsid w:val="00B42487"/>
    <w:rsid w:val="00BA0723"/>
    <w:rsid w:val="00BC3A70"/>
    <w:rsid w:val="00BF0308"/>
    <w:rsid w:val="00C061D3"/>
    <w:rsid w:val="00C06CB8"/>
    <w:rsid w:val="00C343D1"/>
    <w:rsid w:val="00C77000"/>
    <w:rsid w:val="00C931F1"/>
    <w:rsid w:val="00CB5E1F"/>
    <w:rsid w:val="00D339EF"/>
    <w:rsid w:val="00D73AC7"/>
    <w:rsid w:val="00D76723"/>
    <w:rsid w:val="00D770DF"/>
    <w:rsid w:val="00D94366"/>
    <w:rsid w:val="00DB7286"/>
    <w:rsid w:val="00DF7FDB"/>
    <w:rsid w:val="00E44887"/>
    <w:rsid w:val="00E702ED"/>
    <w:rsid w:val="00E77AA1"/>
    <w:rsid w:val="00E82F62"/>
    <w:rsid w:val="00F0138B"/>
    <w:rsid w:val="00F32764"/>
    <w:rsid w:val="00F90FB3"/>
    <w:rsid w:val="00F932F5"/>
    <w:rsid w:val="00F97C8B"/>
    <w:rsid w:val="00FA574B"/>
    <w:rsid w:val="00FB023D"/>
    <w:rsid w:val="00FE14AC"/>
    <w:rsid w:val="00FE3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00"/>
    <w:rPr>
      <w:rFonts w:ascii="Tahoma" w:hAnsi="Tahoma" w:cs="Tahoma"/>
      <w:sz w:val="16"/>
      <w:szCs w:val="16"/>
    </w:rPr>
  </w:style>
  <w:style w:type="paragraph" w:styleId="ListParagraph">
    <w:name w:val="List Paragraph"/>
    <w:basedOn w:val="Normal"/>
    <w:uiPriority w:val="34"/>
    <w:qFormat/>
    <w:rsid w:val="00C77000"/>
    <w:pPr>
      <w:ind w:left="720"/>
      <w:contextualSpacing/>
    </w:pPr>
  </w:style>
  <w:style w:type="paragraph" w:styleId="Header">
    <w:name w:val="header"/>
    <w:basedOn w:val="Normal"/>
    <w:link w:val="HeaderChar"/>
    <w:uiPriority w:val="99"/>
    <w:unhideWhenUsed/>
    <w:rsid w:val="003B5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7C6"/>
  </w:style>
  <w:style w:type="paragraph" w:styleId="Footer">
    <w:name w:val="footer"/>
    <w:basedOn w:val="Normal"/>
    <w:link w:val="FooterChar"/>
    <w:uiPriority w:val="99"/>
    <w:unhideWhenUsed/>
    <w:rsid w:val="003B5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7C6"/>
  </w:style>
  <w:style w:type="character" w:styleId="Hyperlink">
    <w:name w:val="Hyperlink"/>
    <w:basedOn w:val="DefaultParagraphFont"/>
    <w:uiPriority w:val="99"/>
    <w:unhideWhenUsed/>
    <w:rsid w:val="007018C8"/>
    <w:rPr>
      <w:color w:val="0000FF" w:themeColor="hyperlink"/>
      <w:u w:val="single"/>
    </w:rPr>
  </w:style>
  <w:style w:type="paragraph" w:styleId="DocumentMap">
    <w:name w:val="Document Map"/>
    <w:basedOn w:val="Normal"/>
    <w:link w:val="DocumentMapChar"/>
    <w:uiPriority w:val="99"/>
    <w:semiHidden/>
    <w:unhideWhenUsed/>
    <w:rsid w:val="009B76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76D8"/>
    <w:rPr>
      <w:rFonts w:ascii="Tahoma" w:hAnsi="Tahoma" w:cs="Tahoma"/>
      <w:sz w:val="16"/>
      <w:szCs w:val="16"/>
    </w:rPr>
  </w:style>
  <w:style w:type="paragraph" w:styleId="FootnoteText">
    <w:name w:val="footnote text"/>
    <w:basedOn w:val="Normal"/>
    <w:link w:val="FootnoteTextChar"/>
    <w:uiPriority w:val="99"/>
    <w:semiHidden/>
    <w:unhideWhenUsed/>
    <w:rsid w:val="00147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678"/>
    <w:rPr>
      <w:sz w:val="20"/>
      <w:szCs w:val="20"/>
    </w:rPr>
  </w:style>
  <w:style w:type="character" w:styleId="FootnoteReference">
    <w:name w:val="footnote reference"/>
    <w:basedOn w:val="DefaultParagraphFont"/>
    <w:uiPriority w:val="99"/>
    <w:semiHidden/>
    <w:unhideWhenUsed/>
    <w:rsid w:val="00147678"/>
    <w:rPr>
      <w:vertAlign w:val="superscript"/>
    </w:rPr>
  </w:style>
  <w:style w:type="character" w:styleId="FollowedHyperlink">
    <w:name w:val="FollowedHyperlink"/>
    <w:basedOn w:val="DefaultParagraphFont"/>
    <w:uiPriority w:val="99"/>
    <w:semiHidden/>
    <w:unhideWhenUsed/>
    <w:rsid w:val="00C06CB8"/>
    <w:rPr>
      <w:color w:val="800080" w:themeColor="followedHyperlink"/>
      <w:u w:val="single"/>
    </w:rPr>
  </w:style>
  <w:style w:type="table" w:styleId="TableGrid">
    <w:name w:val="Table Grid"/>
    <w:basedOn w:val="TableNormal"/>
    <w:uiPriority w:val="59"/>
    <w:rsid w:val="00682A7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00"/>
    <w:rPr>
      <w:rFonts w:ascii="Tahoma" w:hAnsi="Tahoma" w:cs="Tahoma"/>
      <w:sz w:val="16"/>
      <w:szCs w:val="16"/>
    </w:rPr>
  </w:style>
  <w:style w:type="paragraph" w:styleId="ListParagraph">
    <w:name w:val="List Paragraph"/>
    <w:basedOn w:val="Normal"/>
    <w:uiPriority w:val="34"/>
    <w:qFormat/>
    <w:rsid w:val="00C77000"/>
    <w:pPr>
      <w:ind w:left="720"/>
      <w:contextualSpacing/>
    </w:pPr>
  </w:style>
  <w:style w:type="paragraph" w:styleId="Header">
    <w:name w:val="header"/>
    <w:basedOn w:val="Normal"/>
    <w:link w:val="HeaderChar"/>
    <w:uiPriority w:val="99"/>
    <w:unhideWhenUsed/>
    <w:rsid w:val="003B5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7C6"/>
  </w:style>
  <w:style w:type="paragraph" w:styleId="Footer">
    <w:name w:val="footer"/>
    <w:basedOn w:val="Normal"/>
    <w:link w:val="FooterChar"/>
    <w:uiPriority w:val="99"/>
    <w:unhideWhenUsed/>
    <w:rsid w:val="003B5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7C6"/>
  </w:style>
  <w:style w:type="character" w:styleId="Hyperlink">
    <w:name w:val="Hyperlink"/>
    <w:basedOn w:val="DefaultParagraphFont"/>
    <w:uiPriority w:val="99"/>
    <w:unhideWhenUsed/>
    <w:rsid w:val="007018C8"/>
    <w:rPr>
      <w:color w:val="0000FF" w:themeColor="hyperlink"/>
      <w:u w:val="single"/>
    </w:rPr>
  </w:style>
  <w:style w:type="paragraph" w:styleId="DocumentMap">
    <w:name w:val="Document Map"/>
    <w:basedOn w:val="Normal"/>
    <w:link w:val="DocumentMapChar"/>
    <w:uiPriority w:val="99"/>
    <w:semiHidden/>
    <w:unhideWhenUsed/>
    <w:rsid w:val="009B76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76D8"/>
    <w:rPr>
      <w:rFonts w:ascii="Tahoma" w:hAnsi="Tahoma" w:cs="Tahoma"/>
      <w:sz w:val="16"/>
      <w:szCs w:val="16"/>
    </w:rPr>
  </w:style>
  <w:style w:type="paragraph" w:styleId="FootnoteText">
    <w:name w:val="footnote text"/>
    <w:basedOn w:val="Normal"/>
    <w:link w:val="FootnoteTextChar"/>
    <w:uiPriority w:val="99"/>
    <w:semiHidden/>
    <w:unhideWhenUsed/>
    <w:rsid w:val="00147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678"/>
    <w:rPr>
      <w:sz w:val="20"/>
      <w:szCs w:val="20"/>
    </w:rPr>
  </w:style>
  <w:style w:type="character" w:styleId="FootnoteReference">
    <w:name w:val="footnote reference"/>
    <w:basedOn w:val="DefaultParagraphFont"/>
    <w:uiPriority w:val="99"/>
    <w:semiHidden/>
    <w:unhideWhenUsed/>
    <w:rsid w:val="00147678"/>
    <w:rPr>
      <w:vertAlign w:val="superscript"/>
    </w:rPr>
  </w:style>
  <w:style w:type="character" w:styleId="FollowedHyperlink">
    <w:name w:val="FollowedHyperlink"/>
    <w:basedOn w:val="DefaultParagraphFont"/>
    <w:uiPriority w:val="99"/>
    <w:semiHidden/>
    <w:unhideWhenUsed/>
    <w:rsid w:val="00C06C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pages/article/newTMC_0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usinessnewsdaily.com/4245-swot-analysis.html" TargetMode="External"/><Relationship Id="rId4" Type="http://schemas.openxmlformats.org/officeDocument/2006/relationships/settings" Target="settings.xml"/><Relationship Id="rId9" Type="http://schemas.openxmlformats.org/officeDocument/2006/relationships/hyperlink" Target="http://www.quickmba.com/strategy/swo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wbizhel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CCE2-0082-423A-A436-89C85B91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2014-03-17T18:15:00Z</dcterms:created>
  <dcterms:modified xsi:type="dcterms:W3CDTF">2014-03-17T18:15:00Z</dcterms:modified>
</cp:coreProperties>
</file>